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57" w:rsidRDefault="00420457" w:rsidP="00420457">
      <w:pPr>
        <w:spacing w:before="150" w:after="150" w:line="465" w:lineRule="atLeast"/>
        <w:outlineLvl w:val="2"/>
        <w:rPr>
          <w:rFonts w:ascii="Trebuchet MS" w:eastAsia="Times New Roman" w:hAnsi="Trebuchet MS" w:cs="Arial"/>
          <w:b/>
          <w:color w:val="333333"/>
          <w:spacing w:val="-15"/>
          <w:sz w:val="40"/>
          <w:szCs w:val="40"/>
          <w:lang w:eastAsia="fr-FR"/>
        </w:rPr>
      </w:pPr>
      <w:r>
        <w:rPr>
          <w:noProof/>
          <w:lang w:eastAsia="fr-FR"/>
        </w:rPr>
        <w:drawing>
          <wp:inline distT="0" distB="0" distL="0" distR="0">
            <wp:extent cx="4524375" cy="523875"/>
            <wp:effectExtent l="0" t="0" r="0" b="0"/>
            <wp:docPr id="12" name="Image 7" descr="Accueil Lindependan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ueil Lindependant.com"/>
                    <pic:cNvPicPr>
                      <a:picLocks noChangeAspect="1" noChangeArrowheads="1"/>
                    </pic:cNvPicPr>
                  </pic:nvPicPr>
                  <pic:blipFill>
                    <a:blip r:embed="rId4" cstate="print"/>
                    <a:srcRect/>
                    <a:stretch>
                      <a:fillRect/>
                    </a:stretch>
                  </pic:blipFill>
                  <pic:spPr bwMode="auto">
                    <a:xfrm>
                      <a:off x="0" y="0"/>
                      <a:ext cx="4524375" cy="523875"/>
                    </a:xfrm>
                    <a:prstGeom prst="rect">
                      <a:avLst/>
                    </a:prstGeom>
                    <a:noFill/>
                    <a:ln w="9525">
                      <a:noFill/>
                      <a:miter lim="800000"/>
                      <a:headEnd/>
                      <a:tailEnd/>
                    </a:ln>
                  </pic:spPr>
                </pic:pic>
              </a:graphicData>
            </a:graphic>
          </wp:inline>
        </w:drawing>
      </w:r>
    </w:p>
    <w:p w:rsidR="00420457" w:rsidRPr="00420457" w:rsidRDefault="00420457" w:rsidP="00420457">
      <w:pPr>
        <w:spacing w:before="150" w:after="150" w:line="465" w:lineRule="atLeast"/>
        <w:outlineLvl w:val="2"/>
        <w:rPr>
          <w:rFonts w:ascii="Trebuchet MS" w:eastAsia="Times New Roman" w:hAnsi="Trebuchet MS" w:cs="Arial"/>
          <w:b/>
          <w:color w:val="333333"/>
          <w:spacing w:val="-15"/>
          <w:sz w:val="40"/>
          <w:szCs w:val="40"/>
          <w:lang w:eastAsia="fr-FR"/>
        </w:rPr>
      </w:pPr>
      <w:r w:rsidRPr="00420457">
        <w:rPr>
          <w:rFonts w:ascii="Trebuchet MS" w:eastAsia="Times New Roman" w:hAnsi="Trebuchet MS" w:cs="Arial"/>
          <w:b/>
          <w:color w:val="333333"/>
          <w:spacing w:val="-15"/>
          <w:sz w:val="40"/>
          <w:szCs w:val="40"/>
          <w:lang w:eastAsia="fr-FR"/>
        </w:rPr>
        <w:t xml:space="preserve">Décollages solaires à l'aérodrome de la </w:t>
      </w:r>
      <w:proofErr w:type="spellStart"/>
      <w:r w:rsidRPr="00420457">
        <w:rPr>
          <w:rFonts w:ascii="Trebuchet MS" w:eastAsia="Times New Roman" w:hAnsi="Trebuchet MS" w:cs="Arial"/>
          <w:b/>
          <w:color w:val="333333"/>
          <w:spacing w:val="-15"/>
          <w:sz w:val="40"/>
          <w:szCs w:val="40"/>
          <w:lang w:eastAsia="fr-FR"/>
        </w:rPr>
        <w:t>Quillane</w:t>
      </w:r>
      <w:proofErr w:type="spellEnd"/>
      <w:r w:rsidRPr="00420457">
        <w:rPr>
          <w:rFonts w:ascii="Arial" w:eastAsia="Times New Roman" w:hAnsi="Arial" w:cs="Arial"/>
          <w:b/>
          <w:bCs/>
          <w:color w:val="666666"/>
          <w:sz w:val="40"/>
          <w:szCs w:val="40"/>
          <w:lang w:eastAsia="fr-FR"/>
        </w:rPr>
        <w:t> </w:t>
      </w:r>
    </w:p>
    <w:p w:rsidR="00420457" w:rsidRDefault="00420457" w:rsidP="00420457">
      <w:pPr>
        <w:spacing w:before="100" w:beforeAutospacing="1" w:after="100" w:afterAutospacing="1" w:line="240" w:lineRule="auto"/>
        <w:rPr>
          <w:rFonts w:ascii="Arial" w:eastAsia="Times New Roman" w:hAnsi="Arial" w:cs="Arial"/>
          <w:color w:val="666666"/>
          <w:sz w:val="18"/>
          <w:szCs w:val="18"/>
          <w:lang w:eastAsia="fr-FR"/>
        </w:rPr>
      </w:pPr>
      <w:r w:rsidRPr="00420457">
        <w:rPr>
          <w:rFonts w:ascii="Arial" w:eastAsia="Times New Roman" w:hAnsi="Arial" w:cs="Arial"/>
          <w:color w:val="666666"/>
          <w:sz w:val="18"/>
          <w:szCs w:val="18"/>
          <w:lang w:eastAsia="fr-FR"/>
        </w:rPr>
        <w:t xml:space="preserve">L'aérodrome de la </w:t>
      </w:r>
      <w:proofErr w:type="spellStart"/>
      <w:r w:rsidRPr="00420457">
        <w:rPr>
          <w:rFonts w:ascii="Arial" w:eastAsia="Times New Roman" w:hAnsi="Arial" w:cs="Arial"/>
          <w:color w:val="666666"/>
          <w:sz w:val="18"/>
          <w:szCs w:val="18"/>
          <w:lang w:eastAsia="fr-FR"/>
        </w:rPr>
        <w:t>Quillane</w:t>
      </w:r>
      <w:proofErr w:type="spellEnd"/>
      <w:r w:rsidRPr="00420457">
        <w:rPr>
          <w:rFonts w:ascii="Arial" w:eastAsia="Times New Roman" w:hAnsi="Arial" w:cs="Arial"/>
          <w:color w:val="666666"/>
          <w:sz w:val="18"/>
          <w:szCs w:val="18"/>
          <w:lang w:eastAsia="fr-FR"/>
        </w:rPr>
        <w:t xml:space="preserve"> a mis en service son treuil solaire, source d'économies d'énergie et du coût de décollage. Il vient d'être inauguré par l'association aéronautique, la fédération de vol à voile, les élus locaux et le président du Parc Naturel Régional.</w:t>
      </w:r>
    </w:p>
    <w:p w:rsidR="00420457" w:rsidRPr="00420457" w:rsidRDefault="00420457" w:rsidP="00420457">
      <w:pPr>
        <w:spacing w:before="100" w:beforeAutospacing="1" w:after="100" w:afterAutospacing="1" w:line="240" w:lineRule="auto"/>
        <w:rPr>
          <w:rFonts w:ascii="Arial" w:eastAsia="Times New Roman" w:hAnsi="Arial" w:cs="Arial"/>
          <w:color w:val="666666"/>
          <w:sz w:val="18"/>
          <w:szCs w:val="18"/>
          <w:lang w:eastAsia="fr-FR"/>
        </w:rPr>
      </w:pPr>
      <w:r w:rsidRPr="00420457">
        <w:rPr>
          <w:rFonts w:ascii="Arial" w:eastAsia="Times New Roman" w:hAnsi="Arial" w:cs="Arial"/>
          <w:color w:val="666666"/>
          <w:sz w:val="18"/>
          <w:szCs w:val="18"/>
          <w:lang w:eastAsia="fr-FR"/>
        </w:rPr>
        <w:t xml:space="preserve">Le vol à voile est considéré comme un sport de riches, une évidence liée au coût du matériel, des consommables, de l'aérodrome qui sert de terrain de jeu. Le planeur pour décoller a besoin d'être tracté par un avion, ce qui induit une dépense importante et une nuisance pour l'environnement. Premier aérodrome en Europe à être équipé d'un treuil photovoltaïque, la </w:t>
      </w:r>
      <w:proofErr w:type="spellStart"/>
      <w:r w:rsidRPr="00420457">
        <w:rPr>
          <w:rFonts w:ascii="Arial" w:eastAsia="Times New Roman" w:hAnsi="Arial" w:cs="Arial"/>
          <w:color w:val="666666"/>
          <w:sz w:val="18"/>
          <w:szCs w:val="18"/>
          <w:lang w:eastAsia="fr-FR"/>
        </w:rPr>
        <w:t>Quillane</w:t>
      </w:r>
      <w:proofErr w:type="spellEnd"/>
      <w:r w:rsidRPr="00420457">
        <w:rPr>
          <w:rFonts w:ascii="Arial" w:eastAsia="Times New Roman" w:hAnsi="Arial" w:cs="Arial"/>
          <w:color w:val="666666"/>
          <w:sz w:val="18"/>
          <w:szCs w:val="18"/>
          <w:lang w:eastAsia="fr-FR"/>
        </w:rPr>
        <w:t xml:space="preserve"> innove et développe une image moderne et éco citoyenne de la pratique du vol à voile.</w:t>
      </w:r>
    </w:p>
    <w:p w:rsidR="00420457" w:rsidRPr="00420457" w:rsidRDefault="00420457" w:rsidP="00420457">
      <w:pPr>
        <w:spacing w:before="100" w:beforeAutospacing="1" w:after="100" w:afterAutospacing="1" w:line="240" w:lineRule="auto"/>
        <w:rPr>
          <w:rFonts w:ascii="Arial" w:eastAsia="Times New Roman" w:hAnsi="Arial" w:cs="Arial"/>
          <w:color w:val="666666"/>
          <w:sz w:val="18"/>
          <w:szCs w:val="18"/>
          <w:lang w:eastAsia="fr-FR"/>
        </w:rPr>
      </w:pPr>
      <w:r w:rsidRPr="00420457">
        <w:rPr>
          <w:rFonts w:ascii="Arial" w:eastAsia="Times New Roman" w:hAnsi="Arial" w:cs="Arial"/>
          <w:b/>
          <w:bCs/>
          <w:color w:val="666666"/>
          <w:sz w:val="24"/>
          <w:szCs w:val="24"/>
          <w:lang w:eastAsia="fr-FR"/>
        </w:rPr>
        <w:t>Une révolution</w:t>
      </w:r>
      <w:r w:rsidRPr="00420457">
        <w:rPr>
          <w:rFonts w:ascii="Arial" w:eastAsia="Times New Roman" w:hAnsi="Arial" w:cs="Arial"/>
          <w:color w:val="666666"/>
          <w:sz w:val="18"/>
          <w:szCs w:val="18"/>
          <w:lang w:eastAsia="fr-FR"/>
        </w:rPr>
        <w:t> : « </w:t>
      </w:r>
      <w:r w:rsidRPr="00420457">
        <w:rPr>
          <w:rFonts w:ascii="Arial" w:eastAsia="Times New Roman" w:hAnsi="Arial" w:cs="Arial"/>
          <w:i/>
          <w:iCs/>
          <w:color w:val="666666"/>
          <w:sz w:val="18"/>
          <w:szCs w:val="18"/>
          <w:lang w:eastAsia="fr-FR"/>
        </w:rPr>
        <w:t>il y a 50 ans, ce plateau était un véritable désert, difficile à traverser. Aujourd'hui avec sa station de ski, sa zone nordique, la maison du Capcir et l'aérodrome, c'est devenu l'image de la diversification touristique du Capcir </w:t>
      </w:r>
      <w:r w:rsidRPr="00420457">
        <w:rPr>
          <w:rFonts w:ascii="Arial" w:eastAsia="Times New Roman" w:hAnsi="Arial" w:cs="Arial"/>
          <w:color w:val="666666"/>
          <w:sz w:val="18"/>
          <w:szCs w:val="18"/>
          <w:lang w:eastAsia="fr-FR"/>
        </w:rPr>
        <w:t>». Ainsi s'exprime Raymond Trilles président de la Communauté de Communes Capcir Haut-Conflent, maître d'ouvrage du projet. « </w:t>
      </w:r>
      <w:r w:rsidRPr="00420457">
        <w:rPr>
          <w:rFonts w:ascii="Arial" w:eastAsia="Times New Roman" w:hAnsi="Arial" w:cs="Arial"/>
          <w:i/>
          <w:iCs/>
          <w:color w:val="666666"/>
          <w:sz w:val="18"/>
          <w:szCs w:val="18"/>
          <w:lang w:eastAsia="fr-FR"/>
        </w:rPr>
        <w:t>16 communes associées avec l'aide financière de l'Europe, l'Etat, la région, le Département sur ce projet de 560 000 € </w:t>
      </w:r>
      <w:r w:rsidRPr="00420457">
        <w:rPr>
          <w:rFonts w:ascii="Arial" w:eastAsia="Times New Roman" w:hAnsi="Arial" w:cs="Arial"/>
          <w:color w:val="666666"/>
          <w:sz w:val="18"/>
          <w:szCs w:val="18"/>
          <w:lang w:eastAsia="fr-FR"/>
        </w:rPr>
        <w:t>», précise le Président. Des aménagements approuvés par Christian Vrancken, directeur de la Fédération Française de vol à voile «</w:t>
      </w:r>
      <w:r w:rsidRPr="00420457">
        <w:rPr>
          <w:rFonts w:ascii="Arial" w:eastAsia="Times New Roman" w:hAnsi="Arial" w:cs="Arial"/>
          <w:i/>
          <w:iCs/>
          <w:color w:val="666666"/>
          <w:sz w:val="18"/>
          <w:szCs w:val="18"/>
          <w:lang w:eastAsia="fr-FR"/>
        </w:rPr>
        <w:t>ce projet est dans les objectifs de la fédération, de faire voler le plus grand nombre, et en particulier les jeunes. Il est écologique, zéro pollution de Co2, aucune nuisance sonore. Il reste à réaliser deux bandes dures qui permettraient de décoller toute l'année </w:t>
      </w:r>
      <w:r w:rsidRPr="00420457">
        <w:rPr>
          <w:rFonts w:ascii="Arial" w:eastAsia="Times New Roman" w:hAnsi="Arial" w:cs="Arial"/>
          <w:color w:val="666666"/>
          <w:sz w:val="18"/>
          <w:szCs w:val="18"/>
          <w:lang w:eastAsia="fr-FR"/>
        </w:rPr>
        <w:t>».</w:t>
      </w:r>
    </w:p>
    <w:p w:rsidR="00420457" w:rsidRPr="00420457" w:rsidRDefault="00420457" w:rsidP="00420457">
      <w:pPr>
        <w:spacing w:before="100" w:beforeAutospacing="1" w:after="100" w:afterAutospacing="1" w:line="240" w:lineRule="auto"/>
        <w:rPr>
          <w:rFonts w:ascii="Arial" w:eastAsia="Times New Roman" w:hAnsi="Arial" w:cs="Arial"/>
          <w:color w:val="666666"/>
          <w:sz w:val="18"/>
          <w:szCs w:val="18"/>
          <w:lang w:eastAsia="fr-FR"/>
        </w:rPr>
      </w:pPr>
      <w:r w:rsidRPr="00420457">
        <w:rPr>
          <w:rFonts w:ascii="Arial" w:eastAsia="Times New Roman" w:hAnsi="Arial" w:cs="Arial"/>
          <w:b/>
          <w:bCs/>
          <w:color w:val="666666"/>
          <w:sz w:val="24"/>
          <w:szCs w:val="24"/>
          <w:lang w:eastAsia="fr-FR"/>
        </w:rPr>
        <w:t>Impact économique</w:t>
      </w:r>
      <w:r w:rsidRPr="00420457">
        <w:rPr>
          <w:rFonts w:ascii="Arial" w:eastAsia="Times New Roman" w:hAnsi="Arial" w:cs="Arial"/>
          <w:color w:val="666666"/>
          <w:sz w:val="18"/>
          <w:szCs w:val="18"/>
          <w:lang w:eastAsia="fr-FR"/>
        </w:rPr>
        <w:t xml:space="preserve"> : à l'instar des Alpes du Sud, la </w:t>
      </w:r>
      <w:proofErr w:type="spellStart"/>
      <w:r w:rsidRPr="00420457">
        <w:rPr>
          <w:rFonts w:ascii="Arial" w:eastAsia="Times New Roman" w:hAnsi="Arial" w:cs="Arial"/>
          <w:color w:val="666666"/>
          <w:sz w:val="18"/>
          <w:szCs w:val="18"/>
          <w:lang w:eastAsia="fr-FR"/>
        </w:rPr>
        <w:t>Quillane</w:t>
      </w:r>
      <w:proofErr w:type="spellEnd"/>
      <w:r w:rsidRPr="00420457">
        <w:rPr>
          <w:rFonts w:ascii="Arial" w:eastAsia="Times New Roman" w:hAnsi="Arial" w:cs="Arial"/>
          <w:color w:val="666666"/>
          <w:sz w:val="18"/>
          <w:szCs w:val="18"/>
          <w:lang w:eastAsia="fr-FR"/>
        </w:rPr>
        <w:t>, avec ses qualités aérologiques, peut attirer de nombreux adeptes, ce qui a un impact sur l'économie et les emplois. Ce qu'apprécie Christian Bourquin Président du PNR «</w:t>
      </w:r>
      <w:r w:rsidRPr="00420457">
        <w:rPr>
          <w:rFonts w:ascii="Arial" w:eastAsia="Times New Roman" w:hAnsi="Arial" w:cs="Arial"/>
          <w:i/>
          <w:iCs/>
          <w:color w:val="666666"/>
          <w:sz w:val="18"/>
          <w:szCs w:val="18"/>
          <w:lang w:eastAsia="fr-FR"/>
        </w:rPr>
        <w:t>il faut faire bouger les choses et redonner le moral aux gens. Les projets d'avenir ambitieux, je les soutiendrai. Réduire le coût du décollage tout en préservant l'environnement, c'est de l'économie environnementale à laquelle adhère le parc</w:t>
      </w:r>
      <w:r w:rsidRPr="00420457">
        <w:rPr>
          <w:rFonts w:ascii="Arial" w:eastAsia="Times New Roman" w:hAnsi="Arial" w:cs="Arial"/>
          <w:color w:val="666666"/>
          <w:sz w:val="18"/>
          <w:szCs w:val="18"/>
          <w:lang w:eastAsia="fr-FR"/>
        </w:rPr>
        <w:t xml:space="preserve"> ». Avec le treuil photovoltaïque, le coût du décollage va baisser (de 5 à 10 € contre 25), ce qui va développer la pratique. Marcel Fourcade, maire de la </w:t>
      </w:r>
      <w:proofErr w:type="spellStart"/>
      <w:r w:rsidRPr="00420457">
        <w:rPr>
          <w:rFonts w:ascii="Arial" w:eastAsia="Times New Roman" w:hAnsi="Arial" w:cs="Arial"/>
          <w:color w:val="666666"/>
          <w:sz w:val="18"/>
          <w:szCs w:val="18"/>
          <w:lang w:eastAsia="fr-FR"/>
        </w:rPr>
        <w:t>Llagonne</w:t>
      </w:r>
      <w:proofErr w:type="spellEnd"/>
      <w:r w:rsidRPr="00420457">
        <w:rPr>
          <w:rFonts w:ascii="Arial" w:eastAsia="Times New Roman" w:hAnsi="Arial" w:cs="Arial"/>
          <w:color w:val="666666"/>
          <w:sz w:val="18"/>
          <w:szCs w:val="18"/>
          <w:lang w:eastAsia="fr-FR"/>
        </w:rPr>
        <w:t xml:space="preserve"> accueillait les intervenants en présence du globe de cristal gagné par le </w:t>
      </w:r>
      <w:proofErr w:type="spellStart"/>
      <w:r w:rsidRPr="00420457">
        <w:rPr>
          <w:rFonts w:ascii="Arial" w:eastAsia="Times New Roman" w:hAnsi="Arial" w:cs="Arial"/>
          <w:color w:val="666666"/>
          <w:sz w:val="18"/>
          <w:szCs w:val="18"/>
          <w:lang w:eastAsia="fr-FR"/>
        </w:rPr>
        <w:t>biathlète</w:t>
      </w:r>
      <w:proofErr w:type="spellEnd"/>
      <w:r w:rsidRPr="00420457">
        <w:rPr>
          <w:rFonts w:ascii="Arial" w:eastAsia="Times New Roman" w:hAnsi="Arial" w:cs="Arial"/>
          <w:color w:val="666666"/>
          <w:sz w:val="18"/>
          <w:szCs w:val="18"/>
          <w:lang w:eastAsia="fr-FR"/>
        </w:rPr>
        <w:t xml:space="preserve"> Martin son fils, et soulignait</w:t>
      </w:r>
      <w:r w:rsidRPr="00420457">
        <w:rPr>
          <w:rFonts w:ascii="Arial" w:eastAsia="Times New Roman" w:hAnsi="Arial" w:cs="Arial"/>
          <w:color w:val="666666"/>
          <w:sz w:val="18"/>
          <w:lang w:eastAsia="fr-FR"/>
        </w:rPr>
        <w:t> </w:t>
      </w:r>
      <w:r w:rsidRPr="00420457">
        <w:rPr>
          <w:rFonts w:ascii="Arial" w:eastAsia="Times New Roman" w:hAnsi="Arial" w:cs="Arial"/>
          <w:i/>
          <w:iCs/>
          <w:color w:val="666666"/>
          <w:sz w:val="18"/>
          <w:szCs w:val="18"/>
          <w:lang w:eastAsia="fr-FR"/>
        </w:rPr>
        <w:t>« l'excellence de se retrouver dans ce magnifique paysage et l'exigence du sport de haut niveau qu'il faut que l'on applique partout </w:t>
      </w:r>
      <w:r w:rsidRPr="00420457">
        <w:rPr>
          <w:rFonts w:ascii="Arial" w:eastAsia="Times New Roman" w:hAnsi="Arial" w:cs="Arial"/>
          <w:color w:val="666666"/>
          <w:sz w:val="18"/>
          <w:szCs w:val="18"/>
          <w:lang w:eastAsia="fr-FR"/>
        </w:rPr>
        <w:t>». Des prises de position qui confortaient le développement du club aéronautique d</w:t>
      </w:r>
      <w:r>
        <w:rPr>
          <w:rFonts w:ascii="Arial" w:eastAsia="Times New Roman" w:hAnsi="Arial" w:cs="Arial"/>
          <w:color w:val="666666"/>
          <w:sz w:val="18"/>
          <w:szCs w:val="18"/>
          <w:lang w:eastAsia="fr-FR"/>
        </w:rPr>
        <w:t xml:space="preserve">e la </w:t>
      </w:r>
      <w:proofErr w:type="spellStart"/>
      <w:r>
        <w:rPr>
          <w:rFonts w:ascii="Arial" w:eastAsia="Times New Roman" w:hAnsi="Arial" w:cs="Arial"/>
          <w:color w:val="666666"/>
          <w:sz w:val="18"/>
          <w:szCs w:val="18"/>
          <w:lang w:eastAsia="fr-FR"/>
        </w:rPr>
        <w:t>Llagonne</w:t>
      </w:r>
      <w:proofErr w:type="spellEnd"/>
      <w:r>
        <w:rPr>
          <w:rFonts w:ascii="Arial" w:eastAsia="Times New Roman" w:hAnsi="Arial" w:cs="Arial"/>
          <w:color w:val="666666"/>
          <w:sz w:val="18"/>
          <w:szCs w:val="18"/>
          <w:lang w:eastAsia="fr-FR"/>
        </w:rPr>
        <w:t xml:space="preserve"> présenté par son P</w:t>
      </w:r>
      <w:r w:rsidRPr="00420457">
        <w:rPr>
          <w:rFonts w:ascii="Arial" w:eastAsia="Times New Roman" w:hAnsi="Arial" w:cs="Arial"/>
          <w:color w:val="666666"/>
          <w:sz w:val="18"/>
          <w:szCs w:val="18"/>
          <w:lang w:eastAsia="fr-FR"/>
        </w:rPr>
        <w:t>résident</w:t>
      </w:r>
      <w:r>
        <w:rPr>
          <w:rFonts w:ascii="Arial" w:eastAsia="Times New Roman" w:hAnsi="Arial" w:cs="Arial"/>
          <w:color w:val="666666"/>
          <w:sz w:val="18"/>
          <w:szCs w:val="18"/>
          <w:lang w:eastAsia="fr-FR"/>
        </w:rPr>
        <w:t xml:space="preserve"> </w:t>
      </w:r>
      <w:r w:rsidRPr="00420457">
        <w:rPr>
          <w:rFonts w:ascii="Arial" w:eastAsia="Times New Roman" w:hAnsi="Arial" w:cs="Arial"/>
          <w:color w:val="666666"/>
          <w:sz w:val="18"/>
          <w:szCs w:val="18"/>
          <w:lang w:eastAsia="fr-FR"/>
        </w:rPr>
        <w:t xml:space="preserve"> Michel </w:t>
      </w:r>
      <w:proofErr w:type="spellStart"/>
      <w:r w:rsidRPr="00420457">
        <w:rPr>
          <w:rFonts w:ascii="Arial" w:eastAsia="Times New Roman" w:hAnsi="Arial" w:cs="Arial"/>
          <w:color w:val="666666"/>
          <w:sz w:val="18"/>
          <w:szCs w:val="18"/>
          <w:lang w:eastAsia="fr-FR"/>
        </w:rPr>
        <w:t>Salvetat</w:t>
      </w:r>
      <w:proofErr w:type="spellEnd"/>
      <w:r w:rsidRPr="00420457">
        <w:rPr>
          <w:rFonts w:ascii="Arial" w:eastAsia="Times New Roman" w:hAnsi="Arial" w:cs="Arial"/>
          <w:color w:val="666666"/>
          <w:sz w:val="18"/>
          <w:szCs w:val="18"/>
          <w:lang w:eastAsia="fr-FR"/>
        </w:rPr>
        <w:t>.</w:t>
      </w:r>
    </w:p>
    <w:p w:rsidR="00420457" w:rsidRPr="00420457" w:rsidRDefault="00420457" w:rsidP="00420457">
      <w:pPr>
        <w:spacing w:before="100" w:beforeAutospacing="1" w:after="100" w:afterAutospacing="1" w:line="240" w:lineRule="auto"/>
        <w:rPr>
          <w:rFonts w:ascii="Arial" w:eastAsia="Times New Roman" w:hAnsi="Arial" w:cs="Arial"/>
          <w:color w:val="666666"/>
          <w:sz w:val="18"/>
          <w:szCs w:val="18"/>
          <w:lang w:eastAsia="fr-FR"/>
        </w:rPr>
      </w:pPr>
      <w:r w:rsidRPr="00420457">
        <w:rPr>
          <w:rFonts w:ascii="Arial" w:eastAsia="Times New Roman" w:hAnsi="Arial" w:cs="Arial"/>
          <w:color w:val="666666"/>
          <w:sz w:val="18"/>
          <w:szCs w:val="18"/>
          <w:lang w:eastAsia="fr-FR"/>
        </w:rPr>
        <w:t xml:space="preserve">Tous les intervenants élus, ont remercié Guy Milani, ancien maire de la </w:t>
      </w:r>
      <w:proofErr w:type="spellStart"/>
      <w:r w:rsidRPr="00420457">
        <w:rPr>
          <w:rFonts w:ascii="Arial" w:eastAsia="Times New Roman" w:hAnsi="Arial" w:cs="Arial"/>
          <w:color w:val="666666"/>
          <w:sz w:val="18"/>
          <w:szCs w:val="18"/>
          <w:lang w:eastAsia="fr-FR"/>
        </w:rPr>
        <w:t>Llagonne</w:t>
      </w:r>
      <w:proofErr w:type="spellEnd"/>
      <w:r w:rsidRPr="00420457">
        <w:rPr>
          <w:rFonts w:ascii="Arial" w:eastAsia="Times New Roman" w:hAnsi="Arial" w:cs="Arial"/>
          <w:color w:val="666666"/>
          <w:sz w:val="18"/>
          <w:szCs w:val="18"/>
          <w:lang w:eastAsia="fr-FR"/>
        </w:rPr>
        <w:t xml:space="preserve"> qui a toujours œuvré, pour que l'aérodrome de la </w:t>
      </w:r>
      <w:proofErr w:type="spellStart"/>
      <w:r w:rsidRPr="00420457">
        <w:rPr>
          <w:rFonts w:ascii="Arial" w:eastAsia="Times New Roman" w:hAnsi="Arial" w:cs="Arial"/>
          <w:color w:val="666666"/>
          <w:sz w:val="18"/>
          <w:szCs w:val="18"/>
          <w:lang w:eastAsia="fr-FR"/>
        </w:rPr>
        <w:t>Quillane</w:t>
      </w:r>
      <w:proofErr w:type="spellEnd"/>
      <w:r w:rsidRPr="00420457">
        <w:rPr>
          <w:rFonts w:ascii="Arial" w:eastAsia="Times New Roman" w:hAnsi="Arial" w:cs="Arial"/>
          <w:color w:val="666666"/>
          <w:sz w:val="18"/>
          <w:szCs w:val="18"/>
          <w:lang w:eastAsia="fr-FR"/>
        </w:rPr>
        <w:t xml:space="preserve"> soit un outil d'animation touristique et de développement économique.</w:t>
      </w:r>
    </w:p>
    <w:p w:rsidR="00420457" w:rsidRPr="00420457" w:rsidRDefault="00420457" w:rsidP="00420457">
      <w:pPr>
        <w:spacing w:after="0" w:line="240" w:lineRule="auto"/>
        <w:rPr>
          <w:rFonts w:ascii="Arial" w:eastAsia="Times New Roman" w:hAnsi="Arial" w:cs="Arial"/>
          <w:color w:val="666666"/>
          <w:sz w:val="18"/>
          <w:szCs w:val="18"/>
          <w:lang w:eastAsia="fr-FR"/>
        </w:rPr>
      </w:pPr>
      <w:r>
        <w:rPr>
          <w:rFonts w:ascii="Arial" w:eastAsia="Times New Roman" w:hAnsi="Arial" w:cs="Arial"/>
          <w:noProof/>
          <w:color w:val="666666"/>
          <w:sz w:val="18"/>
          <w:szCs w:val="18"/>
          <w:lang w:eastAsia="fr-FR"/>
        </w:rPr>
        <w:drawing>
          <wp:inline distT="0" distB="0" distL="0" distR="0">
            <wp:extent cx="1657350" cy="1333500"/>
            <wp:effectExtent l="19050" t="0" r="0" b="0"/>
            <wp:docPr id="1" name="media-66258" descr="IMG_3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66258" descr="IMG_3914.JPG"/>
                    <pic:cNvPicPr>
                      <a:picLocks noChangeAspect="1" noChangeArrowheads="1"/>
                    </pic:cNvPicPr>
                  </pic:nvPicPr>
                  <pic:blipFill>
                    <a:blip r:embed="rId5"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r>
        <w:rPr>
          <w:rFonts w:ascii="Arial" w:eastAsia="Times New Roman" w:hAnsi="Arial" w:cs="Arial"/>
          <w:noProof/>
          <w:color w:val="666666"/>
          <w:sz w:val="18"/>
          <w:szCs w:val="18"/>
          <w:lang w:eastAsia="fr-FR"/>
        </w:rPr>
        <w:drawing>
          <wp:inline distT="0" distB="0" distL="0" distR="0">
            <wp:extent cx="1995488" cy="1330325"/>
            <wp:effectExtent l="19050" t="0" r="4762" b="0"/>
            <wp:docPr id="2" name="media-66259" descr="IMG-5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66259" descr="IMG-5905.JPG"/>
                    <pic:cNvPicPr>
                      <a:picLocks noChangeAspect="1" noChangeArrowheads="1"/>
                    </pic:cNvPicPr>
                  </pic:nvPicPr>
                  <pic:blipFill>
                    <a:blip r:embed="rId6" cstate="print"/>
                    <a:srcRect/>
                    <a:stretch>
                      <a:fillRect/>
                    </a:stretch>
                  </pic:blipFill>
                  <pic:spPr bwMode="auto">
                    <a:xfrm>
                      <a:off x="0" y="0"/>
                      <a:ext cx="1995488" cy="1330325"/>
                    </a:xfrm>
                    <a:prstGeom prst="rect">
                      <a:avLst/>
                    </a:prstGeom>
                    <a:noFill/>
                    <a:ln w="9525">
                      <a:noFill/>
                      <a:miter lim="800000"/>
                      <a:headEnd/>
                      <a:tailEnd/>
                    </a:ln>
                  </pic:spPr>
                </pic:pic>
              </a:graphicData>
            </a:graphic>
          </wp:inline>
        </w:drawing>
      </w:r>
      <w:r w:rsidRPr="00420457">
        <w:rPr>
          <w:rFonts w:ascii="Arial" w:eastAsia="Times New Roman" w:hAnsi="Arial" w:cs="Arial"/>
          <w:color w:val="666666"/>
          <w:sz w:val="18"/>
          <w:szCs w:val="18"/>
          <w:lang w:eastAsia="fr-FR"/>
        </w:rPr>
        <w:drawing>
          <wp:inline distT="0" distB="0" distL="0" distR="0">
            <wp:extent cx="2000250" cy="1332166"/>
            <wp:effectExtent l="19050" t="0" r="0" b="0"/>
            <wp:docPr id="10" name="media-66257" descr="IMG_5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66257" descr="IMG_5896.JPG"/>
                    <pic:cNvPicPr>
                      <a:picLocks noChangeAspect="1" noChangeArrowheads="1"/>
                    </pic:cNvPicPr>
                  </pic:nvPicPr>
                  <pic:blipFill>
                    <a:blip r:embed="rId7" cstate="print"/>
                    <a:srcRect/>
                    <a:stretch>
                      <a:fillRect/>
                    </a:stretch>
                  </pic:blipFill>
                  <pic:spPr bwMode="auto">
                    <a:xfrm>
                      <a:off x="0" y="0"/>
                      <a:ext cx="2006300" cy="1336195"/>
                    </a:xfrm>
                    <a:prstGeom prst="rect">
                      <a:avLst/>
                    </a:prstGeom>
                    <a:noFill/>
                    <a:ln w="9525">
                      <a:noFill/>
                      <a:miter lim="800000"/>
                      <a:headEnd/>
                      <a:tailEnd/>
                    </a:ln>
                  </pic:spPr>
                </pic:pic>
              </a:graphicData>
            </a:graphic>
          </wp:inline>
        </w:drawing>
      </w:r>
    </w:p>
    <w:p w:rsidR="00420457" w:rsidRPr="00420457" w:rsidRDefault="00420457" w:rsidP="00420457">
      <w:pPr>
        <w:spacing w:before="100" w:beforeAutospacing="1" w:after="100" w:afterAutospacing="1" w:line="240" w:lineRule="auto"/>
        <w:rPr>
          <w:rFonts w:ascii="Arial" w:eastAsia="Times New Roman" w:hAnsi="Arial" w:cs="Arial"/>
          <w:color w:val="666666"/>
          <w:sz w:val="18"/>
          <w:szCs w:val="18"/>
          <w:lang w:eastAsia="fr-FR"/>
        </w:rPr>
      </w:pPr>
      <w:proofErr w:type="gramStart"/>
      <w:r w:rsidRPr="00420457">
        <w:rPr>
          <w:rFonts w:ascii="Arial" w:eastAsia="Times New Roman" w:hAnsi="Arial" w:cs="Arial"/>
          <w:color w:val="666666"/>
          <w:sz w:val="18"/>
          <w:szCs w:val="18"/>
          <w:lang w:eastAsia="fr-FR"/>
        </w:rPr>
        <w:t>au</w:t>
      </w:r>
      <w:proofErr w:type="gramEnd"/>
      <w:r w:rsidRPr="00420457">
        <w:rPr>
          <w:rFonts w:ascii="Arial" w:eastAsia="Times New Roman" w:hAnsi="Arial" w:cs="Arial"/>
          <w:color w:val="666666"/>
          <w:sz w:val="18"/>
          <w:szCs w:val="18"/>
          <w:lang w:eastAsia="fr-FR"/>
        </w:rPr>
        <w:t xml:space="preserve"> cours de cette rencontre, l'association aéronautique de la </w:t>
      </w:r>
      <w:proofErr w:type="spellStart"/>
      <w:r w:rsidRPr="00420457">
        <w:rPr>
          <w:rFonts w:ascii="Arial" w:eastAsia="Times New Roman" w:hAnsi="Arial" w:cs="Arial"/>
          <w:color w:val="666666"/>
          <w:sz w:val="18"/>
          <w:szCs w:val="18"/>
          <w:lang w:eastAsia="fr-FR"/>
        </w:rPr>
        <w:t>Llagonne</w:t>
      </w:r>
      <w:proofErr w:type="spellEnd"/>
      <w:r w:rsidRPr="00420457">
        <w:rPr>
          <w:rFonts w:ascii="Arial" w:eastAsia="Times New Roman" w:hAnsi="Arial" w:cs="Arial"/>
          <w:color w:val="666666"/>
          <w:sz w:val="18"/>
          <w:szCs w:val="18"/>
          <w:lang w:eastAsia="fr-FR"/>
        </w:rPr>
        <w:t xml:space="preserve"> invitait les présents à tester le décollage au treuil photovoltaïque.</w:t>
      </w:r>
    </w:p>
    <w:p w:rsidR="00420457" w:rsidRPr="00420457" w:rsidRDefault="00420457" w:rsidP="00420457">
      <w:pPr>
        <w:spacing w:after="0" w:line="240" w:lineRule="auto"/>
        <w:jc w:val="center"/>
        <w:rPr>
          <w:rFonts w:ascii="Arial" w:eastAsia="Times New Roman" w:hAnsi="Arial" w:cs="Arial"/>
          <w:color w:val="666666"/>
          <w:sz w:val="18"/>
          <w:szCs w:val="18"/>
          <w:lang w:eastAsia="fr-FR"/>
        </w:rPr>
      </w:pPr>
      <w:r w:rsidRPr="00420457">
        <w:rPr>
          <w:rFonts w:ascii="Arial" w:eastAsia="Times New Roman" w:hAnsi="Arial" w:cs="Arial"/>
          <w:color w:val="666666"/>
          <w:sz w:val="18"/>
          <w:szCs w:val="18"/>
          <w:lang w:eastAsia="fr-FR"/>
        </w:rPr>
        <w:t> </w:t>
      </w:r>
    </w:p>
    <w:p w:rsidR="00420457" w:rsidRPr="00420457" w:rsidRDefault="00420457" w:rsidP="00420457">
      <w:pPr>
        <w:spacing w:after="0" w:line="240" w:lineRule="auto"/>
        <w:jc w:val="center"/>
        <w:rPr>
          <w:rFonts w:ascii="Arial" w:eastAsia="Times New Roman" w:hAnsi="Arial" w:cs="Arial"/>
          <w:color w:val="666666"/>
          <w:sz w:val="18"/>
          <w:szCs w:val="18"/>
          <w:lang w:eastAsia="fr-FR"/>
        </w:rPr>
      </w:pPr>
    </w:p>
    <w:p w:rsidR="004C2622" w:rsidRDefault="004C2622"/>
    <w:sectPr w:rsidR="004C2622" w:rsidSect="004C26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0457"/>
    <w:rsid w:val="00420457"/>
    <w:rsid w:val="004C26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22"/>
  </w:style>
  <w:style w:type="paragraph" w:styleId="Titre3">
    <w:name w:val="heading 3"/>
    <w:basedOn w:val="Normal"/>
    <w:link w:val="Titre3Car"/>
    <w:uiPriority w:val="9"/>
    <w:qFormat/>
    <w:rsid w:val="0042045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2045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204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20457"/>
  </w:style>
  <w:style w:type="paragraph" w:customStyle="1" w:styleId="posted">
    <w:name w:val="posted"/>
    <w:basedOn w:val="Normal"/>
    <w:rsid w:val="004204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20457"/>
    <w:rPr>
      <w:color w:val="0000FF"/>
      <w:u w:val="single"/>
    </w:rPr>
  </w:style>
  <w:style w:type="paragraph" w:styleId="Textedebulles">
    <w:name w:val="Balloon Text"/>
    <w:basedOn w:val="Normal"/>
    <w:link w:val="TextedebullesCar"/>
    <w:uiPriority w:val="99"/>
    <w:semiHidden/>
    <w:unhideWhenUsed/>
    <w:rsid w:val="004204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04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910683">
      <w:bodyDiv w:val="1"/>
      <w:marLeft w:val="0"/>
      <w:marRight w:val="0"/>
      <w:marTop w:val="0"/>
      <w:marBottom w:val="0"/>
      <w:divBdr>
        <w:top w:val="none" w:sz="0" w:space="0" w:color="auto"/>
        <w:left w:val="none" w:sz="0" w:space="0" w:color="auto"/>
        <w:bottom w:val="none" w:sz="0" w:space="0" w:color="auto"/>
        <w:right w:val="none" w:sz="0" w:space="0" w:color="auto"/>
      </w:divBdr>
      <w:divsChild>
        <w:div w:id="798377179">
          <w:marLeft w:val="0"/>
          <w:marRight w:val="0"/>
          <w:marTop w:val="0"/>
          <w:marBottom w:val="0"/>
          <w:divBdr>
            <w:top w:val="none" w:sz="0" w:space="0" w:color="auto"/>
            <w:left w:val="none" w:sz="0" w:space="0" w:color="auto"/>
            <w:bottom w:val="none" w:sz="0" w:space="0" w:color="auto"/>
            <w:right w:val="none" w:sz="0" w:space="0" w:color="auto"/>
          </w:divBdr>
          <w:divsChild>
            <w:div w:id="1276594005">
              <w:marLeft w:val="0"/>
              <w:marRight w:val="0"/>
              <w:marTop w:val="0"/>
              <w:marBottom w:val="0"/>
              <w:divBdr>
                <w:top w:val="none" w:sz="0" w:space="0" w:color="auto"/>
                <w:left w:val="none" w:sz="0" w:space="0" w:color="auto"/>
                <w:bottom w:val="none" w:sz="0" w:space="0" w:color="auto"/>
                <w:right w:val="none" w:sz="0" w:space="0" w:color="auto"/>
              </w:divBdr>
              <w:divsChild>
                <w:div w:id="16669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5376">
          <w:marLeft w:val="0"/>
          <w:marRight w:val="0"/>
          <w:marTop w:val="0"/>
          <w:marBottom w:val="0"/>
          <w:divBdr>
            <w:top w:val="none" w:sz="0" w:space="0" w:color="auto"/>
            <w:left w:val="none" w:sz="0" w:space="0" w:color="auto"/>
            <w:bottom w:val="none" w:sz="0" w:space="0" w:color="auto"/>
            <w:right w:val="none" w:sz="0" w:space="0" w:color="auto"/>
          </w:divBdr>
          <w:divsChild>
            <w:div w:id="667639847">
              <w:marLeft w:val="0"/>
              <w:marRight w:val="0"/>
              <w:marTop w:val="0"/>
              <w:marBottom w:val="0"/>
              <w:divBdr>
                <w:top w:val="none" w:sz="0" w:space="0" w:color="auto"/>
                <w:left w:val="none" w:sz="0" w:space="0" w:color="auto"/>
                <w:bottom w:val="none" w:sz="0" w:space="0" w:color="auto"/>
                <w:right w:val="none" w:sz="0" w:space="0" w:color="auto"/>
              </w:divBdr>
              <w:divsChild>
                <w:div w:id="6205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469</Words>
  <Characters>2582</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Salvetat</dc:creator>
  <cp:lastModifiedBy>Michel Salvetat</cp:lastModifiedBy>
  <cp:revision>1</cp:revision>
  <dcterms:created xsi:type="dcterms:W3CDTF">2010-07-26T21:00:00Z</dcterms:created>
  <dcterms:modified xsi:type="dcterms:W3CDTF">2010-07-26T21:10:00Z</dcterms:modified>
</cp:coreProperties>
</file>